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Учительской Жизни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22.10.2024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Утверждаю. БА КС ИВАС КХ 27102024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Присутствовали 40 Учителей ИВО: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Гафуров Руслан Ришатович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Захарина Наталия Александровна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 Щербакова Любовь Викторовна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Рамазанова Людмила Айвазовна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5. Гусарова Галина Акимовна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Лебедева Любовь Вадимовна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7. Музгунова Виктория Бадмаевна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8. Хохлова Надежда Алексеевна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9. Леппик Галина Викторовна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10. Ковалева Екатерина Викторовна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11. Андреева Наталья Евгеньевна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12. Расторопова Ольга Евгеньевна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13. Гасова Вера Федоровна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14. Фадеева Алла Юрьевна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15. ВЭ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16. Дегас Наталия Юрьевна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17. Соклинская (Марченко) Юлия Николаевна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18. Кузнецова Лариса Владимировна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19. Ушаков Дмитрий Александрович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20. Гафурова Разия Рашитовна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21. Савельева Элеонора Ивановна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22. Барышев Сергей Анатольевич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23. ХВ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24. Фельшина Алла Абрамовна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25. Тарасюк Ирина Петровна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26. Ионова Юлия Глебовна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27. Вильховая Разиля Вакифовна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28. Гринкевич Анна Владимировна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29. Солодкова Наталия Игоревна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30. Веретенникова Марина Ивановна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31. Кузнецова Валентина Васильевна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32. Золоторева Светлана Эмануиловна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33. Бедердинова Гельнур Измаиловна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34. Ершова Евгения Владимировна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35. Мамедова Севда Акрамовна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36. Чудова Ольга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37. Ткаченко Ольга Николаевна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38. Павлова Надежда Федоровна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39. Исаева Валентина Федоровна 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40. Пугина Ирина Васильевна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1. В совете участвовала Аватаресса ИВО Высшей Школы Синтеза ИВО ИВАС Иосифа ИВО ИВАС Кут Хуми Рязанцева Дарья по теме разработки 8 курса Синтеза.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Совет Учительской жизни ИВО разрабатывает синтез 8 курс синтеза. На каждом совете возжигать ядро самого высокого синтеза, на данный момент это 110 синтез, 8 курса синтеза и весь совет работать в огне и синтезе данного ядра синтеза в разработке тематик плана синтеза совета, чтобы вы продолжили 110 синтез работой совета Учителей. Это помощь, чтоб мы вошли на качество работы синтезом совета Учительской жизни.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Алгоритм: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а). В начале совета возжигаете ядро, например, 110 синтеза.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б). Встраиваете в нить синтеза подразделения, там это ядро сейчас горит ярче всего, соответственно, включаетесь и входите спецификой синтеза совета Учительской жизни в активацию 110 синтезом.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в). И у вас, может быть, это сложится просто стяжание, может быть возжигание, может быть, вы на чём-то помозгуете и предложите тему для обсуждения. Вам надо взять те тематики, которые идут конкретно в Учительскую жизнь, с учетом задач совета Учительской жизни.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г). По итогу мы разворачиваем синтез ИВО ракурсом совета Учительской жизни всей командой, по итогу звучит не 110 синтез, а звучит синтез Учительской жизни, ваша прямая здесь задача. И 110 синтез вам поможет какие-то нюансы, какие-то специфики выявить.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Провели практику активации ядра синтеза 110 синтеза Учительским видом синтеза. Рекомендация ИВАС Кут Хуми: набирать вес синтеза. За советом должен стоять вес синтеза. Алгоритм работы также будет выслан чат.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2. Разработка Пробуддического огня ИВО. Учительница ИВО Управления Пробуддического тела ИВАС Ираклия ИВО ИВАС Кут Хуми Ионова Юлия. Пробуддическое тело позволяет увидеть привычное в новом свете, с новой стороны, пробуждая нас к этому новому явлению.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3. Разработка-тренинг Космического Огня ИВО. Учительница ИВО Управления Космического тела ИВАС Руслана ИВО ИВАС Кут Хуми Леппик Галина. Космическое тело позволяет нам жить в разных видах космоса, сокращая время на встраивание в материю и огонь этих видов космоса.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4. Корректировка плана распределения Обменного огня.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5. В чате публиковать предложения по плану Совета Учительской жизни ИВО.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6. Итогом развернули огонь и синтез, выработанный вес синтеза, на совете в здании подразделения в 8128 архетипе в ИВДИВО-полисе Кут Хуми и по столпу по всем зданиям подразделения до физики.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1. На следующем совете представляют части Учительница ИВО Управления Холитического тела ИВО ИВАС Вацлава ИВО ИВАС Кут Хуми Хохлова Надежда, Учительница ИВО Управления Визического тела ИВО И</w:t>
      </w:r>
      <w:r>
        <w:rPr>
          <w:rFonts w:cs="Times New Roman" w:ascii="Times New Roman" w:hAnsi="Times New Roman"/>
          <w:color w:val="auto"/>
          <w:sz w:val="24"/>
        </w:rPr>
        <w:t xml:space="preserve">ВАС Егора ИВО ИВАС Кут Хуми Дегас Наталия, Учитель ИВО Управления Экстремического тела ИВО ИВАС Аниса ИВО ИВАС Кут Хуми ХВ 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 xml:space="preserve">2. Ведущие онлайн практик по четвергам на октябрь-ноябрь: </w:t>
      </w:r>
    </w:p>
    <w:p>
      <w:pPr>
        <w:pStyle w:val="Normal"/>
        <w:numPr>
          <w:ilvl w:val="0"/>
          <w:numId w:val="2"/>
        </w:numPr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>24.10.24 - Учитель ИВО Управления Натического тела ИВО ИВАС Арсана ИВО ИВАС Кут Хуми Дмитрий Ушаков.</w:t>
      </w:r>
    </w:p>
    <w:p>
      <w:pPr>
        <w:pStyle w:val="Normal"/>
        <w:numPr>
          <w:ilvl w:val="0"/>
          <w:numId w:val="2"/>
        </w:numPr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>31.10 - Учительница ИВО Управления Гласического тела ИВО ИВАС Клима ИВО ИВАС Кут Хуми Гафурова Разия.</w:t>
      </w:r>
    </w:p>
    <w:p>
      <w:pPr>
        <w:pStyle w:val="Normal"/>
        <w:numPr>
          <w:ilvl w:val="0"/>
          <w:numId w:val="2"/>
        </w:numPr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>07.11 - Учитель ИВО Управления Бинарического тела ИВО ИВАС Макея ИВО ИВАС Кут Хуми Барышев Сергей.</w:t>
      </w:r>
    </w:p>
    <w:p>
      <w:pPr>
        <w:pStyle w:val="Normal"/>
        <w:numPr>
          <w:ilvl w:val="0"/>
          <w:numId w:val="2"/>
        </w:numPr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>14.11 - Учительница ИВО Управления Матического тела ИВО ИВАС Станиса ИВО ИВАС Кут Хуми Бедердинова Гельнур.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 xml:space="preserve">3. План распределения ЭП совета на ноябрь: 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 xml:space="preserve">- Простройка условий для приобретения офиса Подразделения Москва Россия - 30 %, 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 xml:space="preserve">- Разработка 8 курсом синтеза ИВО ракурсом Учительской жизни 64 видами материи - 25%, 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 xml:space="preserve">- Разработка Конституции Учителя - 15 %, </w:t>
      </w:r>
    </w:p>
    <w:p>
      <w:pPr>
        <w:pStyle w:val="Normal"/>
        <w:rPr>
          <w:color w:val="auto"/>
        </w:rPr>
      </w:pPr>
      <w:r>
        <w:rPr>
          <w:rFonts w:cs="Times New Roman" w:ascii="Times New Roman" w:hAnsi="Times New Roman"/>
          <w:color w:val="auto"/>
          <w:sz w:val="24"/>
        </w:rPr>
        <w:t xml:space="preserve">- Разработка Академическая Высшая Школа Синтеза Учителей ИВО - 15 %, 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auto"/>
          <w:sz w:val="24"/>
        </w:rPr>
        <w:t xml:space="preserve">- На сложение условий для проведения первых </w:t>
      </w:r>
      <w:r>
        <w:rPr>
          <w:rFonts w:cs="Times New Roman" w:ascii="Times New Roman" w:hAnsi="Times New Roman"/>
          <w:color w:val="000000"/>
          <w:sz w:val="24"/>
        </w:rPr>
        <w:t>курсов синтеза - 15 %.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>Ключевые слова: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Разработка синтеза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Синтез Учительской жизни</w:t>
      </w:r>
    </w:p>
    <w:p>
      <w:pPr>
        <w:pStyle w:val="ListParagrap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ListParagraph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Составила Секретарь Совета Рамазанова Людмила</w:t>
      </w:r>
    </w:p>
    <w:p>
      <w:pPr>
        <w:pStyle w:val="ListParagraph"/>
        <w:spacing w:before="0" w:after="160"/>
        <w:contextualSpacing/>
        <w:rPr>
          <w:rFonts w:ascii="Times New Roman" w:hAnsi="Times New Roman" w:cs="Times New Roman"/>
          <w:color w:val="000000"/>
          <w:sz w:val="24"/>
        </w:rPr>
      </w:pPr>
      <w:r>
        <w:rPr/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e3a2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e3a2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LibreOffice/7.3.7.2$Linux_X86_64 LibreOffice_project/30$Build-2</Application>
  <AppVersion>15.0000</AppVersion>
  <Pages>3</Pages>
  <Words>737</Words>
  <Characters>4324</Characters>
  <CharactersWithSpaces>5026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2024-10-24T17:36:00Z</dcterms:created>
  <dc:creator>Людмила Р</dc:creator>
  <dc:description/>
  <dc:language>ru-RU</dc:language>
  <cp:lastModifiedBy/>
  <dcterms:modified xsi:type="dcterms:W3CDTF">2024-10-27T20:50:15Z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